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C23" w:rsidRPr="00381F48" w:rsidRDefault="00497A39" w:rsidP="009C34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1F48">
        <w:rPr>
          <w:rFonts w:ascii="Times New Roman" w:hAnsi="Times New Roman" w:cs="Times New Roman"/>
          <w:b/>
          <w:color w:val="0033CC"/>
          <w:sz w:val="36"/>
          <w:szCs w:val="36"/>
        </w:rPr>
        <w:t xml:space="preserve">Информационный </w:t>
      </w:r>
      <w:r w:rsidR="00381F48" w:rsidRPr="00381F48">
        <w:rPr>
          <w:rFonts w:ascii="Times New Roman" w:hAnsi="Times New Roman" w:cs="Times New Roman"/>
          <w:b/>
          <w:color w:val="0033CC"/>
          <w:sz w:val="36"/>
          <w:szCs w:val="36"/>
        </w:rPr>
        <w:t xml:space="preserve">час: </w:t>
      </w:r>
      <w:r w:rsidR="00381F48" w:rsidRPr="00381F48">
        <w:rPr>
          <w:rFonts w:ascii="Times New Roman" w:hAnsi="Times New Roman" w:cs="Times New Roman"/>
          <w:b/>
          <w:color w:val="C00000"/>
          <w:sz w:val="36"/>
          <w:szCs w:val="36"/>
        </w:rPr>
        <w:t>«</w:t>
      </w:r>
      <w:r w:rsidRPr="00381F48">
        <w:rPr>
          <w:rFonts w:ascii="Times New Roman" w:hAnsi="Times New Roman" w:cs="Times New Roman"/>
          <w:b/>
          <w:color w:val="C00000"/>
          <w:sz w:val="36"/>
          <w:szCs w:val="36"/>
        </w:rPr>
        <w:t>Крым в истории России»</w:t>
      </w:r>
      <w:r w:rsidRPr="00381F48">
        <w:rPr>
          <w:rFonts w:ascii="Times New Roman" w:hAnsi="Times New Roman" w:cs="Times New Roman"/>
          <w:b/>
          <w:sz w:val="36"/>
          <w:szCs w:val="36"/>
        </w:rPr>
        <w:t>, посвященный дню воссоединения Крыма с Россией</w:t>
      </w:r>
      <w:r w:rsidR="00DF174E" w:rsidRPr="00381F48">
        <w:rPr>
          <w:rFonts w:ascii="Times New Roman" w:hAnsi="Times New Roman" w:cs="Times New Roman"/>
          <w:b/>
          <w:sz w:val="36"/>
          <w:szCs w:val="36"/>
        </w:rPr>
        <w:t xml:space="preserve">, в рамках </w:t>
      </w:r>
      <w:r w:rsidR="00DF174E" w:rsidRPr="00381F48"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="00DF174E" w:rsidRPr="00381F48">
        <w:rPr>
          <w:rFonts w:ascii="Times New Roman" w:hAnsi="Times New Roman" w:cs="Times New Roman"/>
          <w:b/>
          <w:sz w:val="36"/>
          <w:szCs w:val="36"/>
        </w:rPr>
        <w:t xml:space="preserve"> этапа Фестиваля «Духовные скрепы»</w:t>
      </w:r>
    </w:p>
    <w:p w:rsidR="00DF174E" w:rsidRPr="00DF174E" w:rsidRDefault="00DF174E" w:rsidP="00DF17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Организатор: </w:t>
      </w:r>
      <w:r w:rsidRPr="00DF174E">
        <w:rPr>
          <w:rFonts w:ascii="Times New Roman" w:hAnsi="Times New Roman" w:cs="Times New Roman"/>
          <w:sz w:val="32"/>
          <w:szCs w:val="32"/>
        </w:rPr>
        <w:t>Офицер-воспитатель Иванцов А.Н.</w:t>
      </w:r>
    </w:p>
    <w:p w:rsidR="00DF174E" w:rsidRPr="00DF174E" w:rsidRDefault="00DF174E" w:rsidP="00DF17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Pr="00DF174E">
        <w:rPr>
          <w:rFonts w:ascii="Times New Roman" w:hAnsi="Times New Roman" w:cs="Times New Roman"/>
          <w:sz w:val="32"/>
          <w:szCs w:val="32"/>
        </w:rPr>
        <w:t>командир класса Ерастова М.</w:t>
      </w:r>
    </w:p>
    <w:p w:rsidR="00330156" w:rsidRPr="00DF174E" w:rsidRDefault="00DF174E" w:rsidP="00DF174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C371B">
        <w:rPr>
          <w:rFonts w:ascii="Times New Roman" w:hAnsi="Times New Roman" w:cs="Times New Roman"/>
          <w:b/>
          <w:color w:val="0033CC"/>
          <w:sz w:val="32"/>
          <w:szCs w:val="32"/>
        </w:rPr>
        <w:t>Введение:</w:t>
      </w:r>
      <w:r w:rsidRPr="008C371B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  <w:r w:rsidR="00946BBA" w:rsidRPr="00381F48">
        <w:rPr>
          <w:rFonts w:ascii="Times New Roman" w:hAnsi="Times New Roman" w:cs="Times New Roman"/>
          <w:sz w:val="28"/>
          <w:szCs w:val="28"/>
        </w:rPr>
        <w:t>16 марта в Крыму праз</w:t>
      </w:r>
      <w:r w:rsidR="008862B1" w:rsidRPr="00381F48">
        <w:rPr>
          <w:rFonts w:ascii="Times New Roman" w:hAnsi="Times New Roman" w:cs="Times New Roman"/>
          <w:sz w:val="28"/>
          <w:szCs w:val="28"/>
        </w:rPr>
        <w:t>д</w:t>
      </w:r>
      <w:r w:rsidR="00946BBA" w:rsidRPr="00381F48">
        <w:rPr>
          <w:rFonts w:ascii="Times New Roman" w:hAnsi="Times New Roman" w:cs="Times New Roman"/>
          <w:sz w:val="28"/>
          <w:szCs w:val="28"/>
        </w:rPr>
        <w:t>нуетс</w:t>
      </w:r>
      <w:r w:rsidR="008862B1" w:rsidRPr="00381F48">
        <w:rPr>
          <w:rFonts w:ascii="Times New Roman" w:hAnsi="Times New Roman" w:cs="Times New Roman"/>
          <w:sz w:val="28"/>
          <w:szCs w:val="28"/>
        </w:rPr>
        <w:t>я воссоеди</w:t>
      </w:r>
      <w:r w:rsidR="00946BBA" w:rsidRPr="00381F48">
        <w:rPr>
          <w:rFonts w:ascii="Times New Roman" w:hAnsi="Times New Roman" w:cs="Times New Roman"/>
          <w:sz w:val="28"/>
          <w:szCs w:val="28"/>
        </w:rPr>
        <w:t xml:space="preserve">нение Крыма с Россией. Для </w:t>
      </w:r>
      <w:proofErr w:type="spellStart"/>
      <w:r w:rsidR="00946BBA" w:rsidRPr="00381F48">
        <w:rPr>
          <w:rFonts w:ascii="Times New Roman" w:hAnsi="Times New Roman" w:cs="Times New Roman"/>
          <w:sz w:val="28"/>
          <w:szCs w:val="28"/>
        </w:rPr>
        <w:t>крымчан</w:t>
      </w:r>
      <w:proofErr w:type="spellEnd"/>
      <w:r w:rsidR="00946BBA" w:rsidRPr="00381F48">
        <w:rPr>
          <w:rFonts w:ascii="Times New Roman" w:hAnsi="Times New Roman" w:cs="Times New Roman"/>
          <w:sz w:val="28"/>
          <w:szCs w:val="28"/>
        </w:rPr>
        <w:t xml:space="preserve"> это важный праздник. </w:t>
      </w:r>
      <w:r w:rsidR="00330156" w:rsidRPr="00381F48">
        <w:rPr>
          <w:rFonts w:ascii="Times New Roman" w:hAnsi="Times New Roman" w:cs="Times New Roman"/>
          <w:color w:val="000000"/>
          <w:sz w:val="28"/>
          <w:szCs w:val="28"/>
        </w:rPr>
        <w:t>Годовщина Крымской весны всегда широкого отмечается на территории полуострова. Праздничные мероприятия стараются устроить во всех крупных городах. На центральных площадях ставят концертные площадки, устраивают ярмарки и выставки.</w:t>
      </w:r>
      <w:r w:rsidR="00330156" w:rsidRPr="00381F48">
        <w:rPr>
          <w:rFonts w:ascii="Times New Roman" w:hAnsi="Times New Roman" w:cs="Times New Roman"/>
          <w:color w:val="000000"/>
          <w:sz w:val="28"/>
          <w:szCs w:val="28"/>
        </w:rPr>
        <w:br/>
        <w:t>Есть несколько традиционных мероприятий. Например, в Симферополе возлагают цветы к памятнику «Народному ополчению всех времен». Отсюда же стартует автопробег в Севастополь. В Керчи на набережной запускают фейерверки. Широкая программа также в Феодосии, Ялте.</w:t>
      </w:r>
      <w:r w:rsidR="008726D5" w:rsidRPr="00DF174E">
        <w:rPr>
          <w:rFonts w:ascii="Times New Roman" w:hAnsi="Times New Roman" w:cs="Times New Roman"/>
        </w:rPr>
        <w:t xml:space="preserve"> </w:t>
      </w:r>
      <w:r w:rsidR="00330156" w:rsidRPr="00DF17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E7F91" w:rsidRDefault="00DF174E" w:rsidP="009C34C1">
      <w:pPr>
        <w:jc w:val="center"/>
        <w:rPr>
          <w:rFonts w:ascii="Comic Sans MS" w:hAnsi="Comic Sans MS" w:cs="Arial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81436B" wp14:editId="54043597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781550" cy="3247390"/>
            <wp:effectExtent l="0" t="0" r="0" b="0"/>
            <wp:wrapTight wrapText="bothSides">
              <wp:wrapPolygon edited="0">
                <wp:start x="0" y="0"/>
                <wp:lineTo x="0" y="21414"/>
                <wp:lineTo x="21514" y="21414"/>
                <wp:lineTo x="21514" y="0"/>
                <wp:lineTo x="0" y="0"/>
              </wp:wrapPolygon>
            </wp:wrapTight>
            <wp:docPr id="5" name="Рисунок 5" descr="https://im0-tub-ru.yandex.net/i?id=347967ec6359ba29a7a9cc9e9999b5f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347967ec6359ba29a7a9cc9e9999b5f3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F91" w:rsidRDefault="001E7F91" w:rsidP="009C34C1">
      <w:pPr>
        <w:jc w:val="center"/>
        <w:rPr>
          <w:rFonts w:ascii="Comic Sans MS" w:hAnsi="Comic Sans MS" w:cs="Arial"/>
          <w:color w:val="000000"/>
          <w:sz w:val="24"/>
          <w:szCs w:val="24"/>
        </w:rPr>
      </w:pPr>
    </w:p>
    <w:p w:rsidR="001E7F91" w:rsidRPr="008726D5" w:rsidRDefault="001E7F91" w:rsidP="009C34C1">
      <w:pPr>
        <w:jc w:val="center"/>
        <w:rPr>
          <w:rFonts w:ascii="Comic Sans MS" w:hAnsi="Comic Sans MS" w:cs="Arial"/>
          <w:color w:val="000000"/>
          <w:sz w:val="24"/>
          <w:szCs w:val="24"/>
        </w:rPr>
      </w:pPr>
    </w:p>
    <w:p w:rsidR="001E7F91" w:rsidRDefault="001E7F91" w:rsidP="009C34C1">
      <w:pPr>
        <w:jc w:val="center"/>
        <w:rPr>
          <w:rFonts w:ascii="Comic Sans MS" w:hAnsi="Comic Sans MS"/>
          <w:sz w:val="24"/>
          <w:szCs w:val="24"/>
        </w:rPr>
      </w:pPr>
    </w:p>
    <w:p w:rsidR="00DF174E" w:rsidRDefault="00DF174E" w:rsidP="009C34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174E" w:rsidRDefault="00DF174E" w:rsidP="009C34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174E" w:rsidRDefault="00DF174E" w:rsidP="009C34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174E" w:rsidRDefault="00DF174E" w:rsidP="009C34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174E" w:rsidRDefault="00DF174E" w:rsidP="009C34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174E" w:rsidRDefault="00DF174E" w:rsidP="009C34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174E" w:rsidRPr="008C371B" w:rsidRDefault="00DF174E" w:rsidP="009C34C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34C1" w:rsidRPr="00381F48" w:rsidRDefault="008C371B" w:rsidP="00DF1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F174E">
        <w:rPr>
          <w:rFonts w:ascii="Times New Roman" w:hAnsi="Times New Roman" w:cs="Times New Roman"/>
          <w:sz w:val="24"/>
          <w:szCs w:val="24"/>
        </w:rPr>
        <w:t xml:space="preserve"> </w:t>
      </w:r>
      <w:r w:rsidR="00946BBA" w:rsidRPr="00381F48">
        <w:rPr>
          <w:rFonts w:ascii="Times New Roman" w:hAnsi="Times New Roman" w:cs="Times New Roman"/>
          <w:sz w:val="28"/>
          <w:szCs w:val="28"/>
        </w:rPr>
        <w:t>После политического кризиса в Украине во время которого б</w:t>
      </w:r>
      <w:r w:rsidR="00C07009" w:rsidRPr="00381F48">
        <w:rPr>
          <w:rFonts w:ascii="Times New Roman" w:hAnsi="Times New Roman" w:cs="Times New Roman"/>
          <w:sz w:val="28"/>
          <w:szCs w:val="28"/>
        </w:rPr>
        <w:t xml:space="preserve">ыли массовые беспорядки в Киеве, </w:t>
      </w:r>
      <w:r w:rsidR="001F1DAC" w:rsidRPr="00381F48">
        <w:rPr>
          <w:rFonts w:ascii="Times New Roman" w:hAnsi="Times New Roman" w:cs="Times New Roman"/>
          <w:sz w:val="28"/>
          <w:szCs w:val="28"/>
        </w:rPr>
        <w:t xml:space="preserve">22 февраля </w:t>
      </w:r>
      <w:r w:rsidR="008862B1" w:rsidRPr="00381F48">
        <w:rPr>
          <w:rFonts w:ascii="Times New Roman" w:hAnsi="Times New Roman" w:cs="Times New Roman"/>
          <w:sz w:val="28"/>
          <w:szCs w:val="28"/>
        </w:rPr>
        <w:t xml:space="preserve">была свергнута </w:t>
      </w:r>
      <w:r w:rsidR="00946BBA" w:rsidRPr="00381F48">
        <w:rPr>
          <w:rFonts w:ascii="Times New Roman" w:hAnsi="Times New Roman" w:cs="Times New Roman"/>
          <w:sz w:val="28"/>
          <w:szCs w:val="28"/>
        </w:rPr>
        <w:t xml:space="preserve">власть и </w:t>
      </w:r>
      <w:r w:rsidR="008862B1" w:rsidRPr="00381F48">
        <w:rPr>
          <w:rFonts w:ascii="Times New Roman" w:hAnsi="Times New Roman" w:cs="Times New Roman"/>
          <w:sz w:val="28"/>
          <w:szCs w:val="28"/>
        </w:rPr>
        <w:t>президент</w:t>
      </w:r>
      <w:r w:rsidR="001F1DAC" w:rsidRPr="00381F48">
        <w:rPr>
          <w:rFonts w:ascii="Times New Roman" w:hAnsi="Times New Roman" w:cs="Times New Roman"/>
          <w:sz w:val="28"/>
          <w:szCs w:val="28"/>
        </w:rPr>
        <w:t xml:space="preserve">. 4 февраля 2014 года в Крыму был проведён референдум (массовый опрос населения) о статусе полуострова.  Народ спрашивали хотят ли они остаться в составе Украины или вступить в состав Российской Федерации. Больше 80% </w:t>
      </w:r>
      <w:r w:rsidR="008862B1" w:rsidRPr="00381F48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1F1DAC" w:rsidRPr="00381F48">
        <w:rPr>
          <w:rFonts w:ascii="Times New Roman" w:hAnsi="Times New Roman" w:cs="Times New Roman"/>
          <w:sz w:val="28"/>
          <w:szCs w:val="28"/>
        </w:rPr>
        <w:t xml:space="preserve">Крыма проголосовало за вступление </w:t>
      </w:r>
      <w:r w:rsidR="008862B1" w:rsidRPr="00381F48">
        <w:rPr>
          <w:rFonts w:ascii="Times New Roman" w:hAnsi="Times New Roman" w:cs="Times New Roman"/>
          <w:sz w:val="28"/>
          <w:szCs w:val="28"/>
        </w:rPr>
        <w:t>в РФ.</w:t>
      </w:r>
    </w:p>
    <w:p w:rsidR="008862B1" w:rsidRPr="00DF174E" w:rsidRDefault="009C34C1" w:rsidP="008862B1">
      <w:pPr>
        <w:jc w:val="right"/>
        <w:rPr>
          <w:rFonts w:ascii="Times New Roman" w:hAnsi="Times New Roman" w:cs="Times New Roman"/>
          <w:sz w:val="24"/>
          <w:szCs w:val="24"/>
        </w:rPr>
      </w:pPr>
      <w:r w:rsidRPr="00DF17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21590</wp:posOffset>
            </wp:positionV>
            <wp:extent cx="2933700" cy="2247900"/>
            <wp:effectExtent l="0" t="0" r="0" b="0"/>
            <wp:wrapSquare wrapText="bothSides"/>
            <wp:docPr id="3" name="Рисунок 3" descr="https://phototass2.cdnvideo.ru/width/1020_b9261fa1/tass/m2/uploads/i/20190315/498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tass2.cdnvideo.ru/width/1020_b9261fa1/tass/m2/uploads/i/20190315/4983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B1" w:rsidRPr="00DF17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22193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569B3" w:rsidRPr="00381F48" w:rsidRDefault="009C34C1" w:rsidP="00DF174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F48">
        <w:rPr>
          <w:rFonts w:ascii="Times New Roman" w:hAnsi="Times New Roman" w:cs="Times New Roman"/>
          <w:sz w:val="28"/>
          <w:szCs w:val="28"/>
          <w:shd w:val="clear" w:color="auto" w:fill="FFFFFF"/>
        </w:rPr>
        <w:t>17 марта 2014 года по результатам голосования Верховный совет республики принял постановление, в котором Крым был провозглашен независимым суверенным государством.</w:t>
      </w:r>
      <w:r w:rsidR="00F569B3" w:rsidRPr="00381F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этот же день президент Российской Федерации подписал указ о признании республики Крым суверенным и независимым государством.</w:t>
      </w:r>
    </w:p>
    <w:p w:rsidR="00F569B3" w:rsidRPr="00381F48" w:rsidRDefault="00F569B3" w:rsidP="00DF17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1F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марта 2014 года президент РФ Владимир Путин, председатель Совета министров Крыма Сергей Аксенов, председатель Государственного совета Крыма Владимир Константинов и глава Севастополя Алексей Чалый подписали Договор о принятии в Российскую Федерацию Республики Крым. </w:t>
      </w:r>
      <w:r w:rsidR="00DF174E" w:rsidRPr="00381F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F174E" w:rsidRPr="008C371B" w:rsidRDefault="008C371B" w:rsidP="00DF174E">
      <w:pPr>
        <w:rPr>
          <w:b/>
          <w:color w:val="0033CC"/>
          <w:sz w:val="32"/>
          <w:szCs w:val="32"/>
        </w:rPr>
      </w:pPr>
      <w:r w:rsidRPr="008C371B">
        <w:rPr>
          <w:rFonts w:ascii="Times New Roman" w:hAnsi="Times New Roman" w:cs="Times New Roman"/>
          <w:b/>
          <w:color w:val="0033CC"/>
          <w:sz w:val="32"/>
          <w:szCs w:val="32"/>
          <w:shd w:val="clear" w:color="auto" w:fill="FFFFFF"/>
        </w:rPr>
        <w:t>Историческая справка</w:t>
      </w:r>
      <w:r w:rsidR="00DF174E" w:rsidRPr="008C371B">
        <w:rPr>
          <w:rFonts w:ascii="Times New Roman" w:hAnsi="Times New Roman" w:cs="Times New Roman"/>
          <w:b/>
          <w:color w:val="0033CC"/>
          <w:sz w:val="32"/>
          <w:szCs w:val="32"/>
          <w:shd w:val="clear" w:color="auto" w:fill="FFFFFF"/>
        </w:rPr>
        <w:t>:</w:t>
      </w:r>
      <w:r w:rsidR="00DF174E" w:rsidRPr="008C371B">
        <w:rPr>
          <w:b/>
          <w:color w:val="0033CC"/>
          <w:sz w:val="32"/>
          <w:szCs w:val="32"/>
        </w:rPr>
        <w:t xml:space="preserve"> </w:t>
      </w:r>
    </w:p>
    <w:p w:rsidR="0084392D" w:rsidRPr="0084392D" w:rsidRDefault="0084392D" w:rsidP="0084392D">
      <w:pPr>
        <w:spacing w:after="180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B70000"/>
          <w:sz w:val="36"/>
          <w:szCs w:val="36"/>
          <w:lang w:eastAsia="ru-RU"/>
        </w:rPr>
      </w:pPr>
      <w:r w:rsidRPr="0084392D">
        <w:rPr>
          <w:rFonts w:ascii="Georgia" w:eastAsia="Times New Roman" w:hAnsi="Georgia" w:cs="Times New Roman"/>
          <w:b/>
          <w:bCs/>
          <w:color w:val="B70000"/>
          <w:sz w:val="36"/>
          <w:szCs w:val="36"/>
          <w:lang w:eastAsia="ru-RU"/>
        </w:rPr>
        <w:t>Древний Крым</w:t>
      </w:r>
    </w:p>
    <w:p w:rsidR="0084392D" w:rsidRPr="0084392D" w:rsidRDefault="0084392D" w:rsidP="0084392D">
      <w:pPr>
        <w:spacing w:after="100" w:afterAutospacing="1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4392D">
        <w:drawing>
          <wp:anchor distT="0" distB="0" distL="114300" distR="114300" simplePos="0" relativeHeight="251662336" behindDoc="0" locked="0" layoutInCell="1" allowOverlap="1" wp14:anchorId="763D2517" wp14:editId="22C4E13D">
            <wp:simplePos x="0" y="0"/>
            <wp:positionH relativeFrom="column">
              <wp:posOffset>1183640</wp:posOffset>
            </wp:positionH>
            <wp:positionV relativeFrom="paragraph">
              <wp:posOffset>1063625</wp:posOffset>
            </wp:positionV>
            <wp:extent cx="4185920" cy="3050540"/>
            <wp:effectExtent l="0" t="0" r="5080" b="0"/>
            <wp:wrapTopAndBottom/>
            <wp:docPr id="6" name="Рисунок 6" descr="Древний Кр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евний Кры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92D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Первыми жителями Крыма были киммерийцы, которые в VII в. до н. э., после вытеснения скифами, отойдя в предгорья и горы, создали в них поселения. Там же, а также на Южном берегу жили </w:t>
      </w:r>
      <w:proofErr w:type="spellStart"/>
      <w:r w:rsidRPr="0084392D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тавры</w:t>
      </w:r>
      <w:proofErr w:type="spellEnd"/>
      <w:r w:rsidRPr="0084392D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, оставившие древнее название Крыма — Таврия или Таврида.</w:t>
      </w:r>
    </w:p>
    <w:p w:rsidR="0084392D" w:rsidRPr="00381F48" w:rsidRDefault="008C371B" w:rsidP="00DF174E">
      <w:pPr>
        <w:rPr>
          <w:sz w:val="28"/>
          <w:szCs w:val="28"/>
        </w:rPr>
      </w:pPr>
      <w:r w:rsidRPr="00381F48">
        <w:rPr>
          <w:sz w:val="28"/>
          <w:szCs w:val="28"/>
        </w:rPr>
        <w:t>Херсонес Таврический</w:t>
      </w:r>
    </w:p>
    <w:p w:rsidR="008C371B" w:rsidRPr="00381F48" w:rsidRDefault="00DF174E" w:rsidP="008C371B">
      <w:pPr>
        <w:spacing w:line="24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1F48">
        <w:rPr>
          <w:noProof/>
          <w:sz w:val="28"/>
          <w:szCs w:val="28"/>
          <w:lang w:eastAsia="ru-RU"/>
        </w:rPr>
        <w:t xml:space="preserve"> </w:t>
      </w:r>
      <w:r w:rsidR="008C371B" w:rsidRPr="00381F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VI-V вв. до н.э. на побережье обосновались греки, построившие Пантикапей или Боспор, а также Херсонес, ставшие столицами двух государств. Государство скифов к </w:t>
      </w:r>
      <w:r w:rsidR="008C371B" w:rsidRPr="00381F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III в. до. н.э. под натиском сарматов перенесло столицу на реку Салгир, где возник Неаполь Скифский, он же нынешний Симферополь.</w:t>
      </w:r>
    </w:p>
    <w:p w:rsidR="008C371B" w:rsidRPr="00381F48" w:rsidRDefault="008C371B" w:rsidP="008C371B">
      <w:pPr>
        <w:spacing w:line="24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1F48">
        <w:rPr>
          <w:rFonts w:ascii="Times New Roman" w:hAnsi="Times New Roman" w:cs="Times New Roman"/>
          <w:noProof/>
          <w:sz w:val="28"/>
          <w:szCs w:val="28"/>
          <w:lang w:eastAsia="ru-RU"/>
        </w:rPr>
        <w:t>В I веке в Крыму появляются римляне, построившие крепость Харакс. Одновременно начинает распространяться христианство.</w:t>
      </w:r>
    </w:p>
    <w:p w:rsidR="008C371B" w:rsidRPr="00381F48" w:rsidRDefault="008C371B" w:rsidP="008C371B">
      <w:pPr>
        <w:spacing w:line="24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1F48">
        <w:rPr>
          <w:rFonts w:ascii="Times New Roman" w:hAnsi="Times New Roman" w:cs="Times New Roman"/>
          <w:noProof/>
          <w:sz w:val="28"/>
          <w:szCs w:val="28"/>
          <w:lang w:eastAsia="ru-RU"/>
        </w:rPr>
        <w:t>Скифское государство в III в. уничтожено готами, которых, в свою очередь вытеснили вторгшиеся с Таманского полуострова гунны. К концу IV в. на полуострове оставался единственный античный город — Херсонес Таврический. При императоре Юстиниане закладываются Алустон, Гурзуф, Симболон, Судак, возрождается Боспор.</w:t>
      </w:r>
    </w:p>
    <w:p w:rsidR="00DF174E" w:rsidRPr="00381F48" w:rsidRDefault="008C371B" w:rsidP="008C3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1F48">
        <w:rPr>
          <w:rFonts w:ascii="Times New Roman" w:hAnsi="Times New Roman" w:cs="Times New Roman"/>
          <w:noProof/>
          <w:sz w:val="28"/>
          <w:szCs w:val="28"/>
          <w:lang w:eastAsia="ru-RU"/>
        </w:rPr>
        <w:t>Начало VIII века ознаменовалось разделением Крыма между Византией и Хазарией. Византийские монахи переселялись Крым, основали пещерные храмы и монастыри: Качи-Кальон, Шулдан, Челтер и другие.</w:t>
      </w:r>
    </w:p>
    <w:p w:rsidR="008C371B" w:rsidRPr="00381F48" w:rsidRDefault="008C371B" w:rsidP="008C3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1F48">
        <w:rPr>
          <w:rFonts w:ascii="Times New Roman" w:hAnsi="Times New Roman" w:cs="Times New Roman"/>
          <w:sz w:val="28"/>
          <w:szCs w:val="28"/>
        </w:rPr>
        <w:t xml:space="preserve">В XIV в. часть территорий приобретают генуэзцы. Распад Орды в 1441 году привел к разделу Крыма между Крымским ханством, княжеством </w:t>
      </w:r>
      <w:proofErr w:type="spellStart"/>
      <w:r w:rsidRPr="00381F48">
        <w:rPr>
          <w:rFonts w:ascii="Times New Roman" w:hAnsi="Times New Roman" w:cs="Times New Roman"/>
          <w:sz w:val="28"/>
          <w:szCs w:val="28"/>
        </w:rPr>
        <w:t>Феодоро</w:t>
      </w:r>
      <w:proofErr w:type="spellEnd"/>
      <w:r w:rsidRPr="00381F48">
        <w:rPr>
          <w:rFonts w:ascii="Times New Roman" w:hAnsi="Times New Roman" w:cs="Times New Roman"/>
          <w:sz w:val="28"/>
          <w:szCs w:val="28"/>
        </w:rPr>
        <w:t xml:space="preserve"> и генуэзскими колониями. С 1478 года ханство становится п</w:t>
      </w:r>
      <w:r w:rsidRPr="00381F48">
        <w:rPr>
          <w:rFonts w:ascii="Times New Roman" w:hAnsi="Times New Roman" w:cs="Times New Roman"/>
          <w:sz w:val="28"/>
          <w:szCs w:val="28"/>
        </w:rPr>
        <w:t>ротекторатом Османской империи.</w:t>
      </w:r>
    </w:p>
    <w:p w:rsidR="008C371B" w:rsidRPr="00381F48" w:rsidRDefault="008C371B" w:rsidP="008C3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1F48">
        <w:rPr>
          <w:rFonts w:ascii="Times New Roman" w:hAnsi="Times New Roman" w:cs="Times New Roman"/>
          <w:sz w:val="28"/>
          <w:szCs w:val="28"/>
        </w:rPr>
        <w:t xml:space="preserve">В XV в. турки строят на Перекопе крепость Ор-Капу, ставшую пограничным форпостом, откуда ханство совершало постоянные набеги на Русское государство и Речь </w:t>
      </w:r>
      <w:proofErr w:type="spellStart"/>
      <w:r w:rsidRPr="00381F48">
        <w:rPr>
          <w:rFonts w:ascii="Times New Roman" w:hAnsi="Times New Roman" w:cs="Times New Roman"/>
          <w:sz w:val="28"/>
          <w:szCs w:val="28"/>
        </w:rPr>
        <w:t>Посполитую</w:t>
      </w:r>
      <w:proofErr w:type="spellEnd"/>
      <w:r w:rsidRPr="00381F48">
        <w:rPr>
          <w:rFonts w:ascii="Times New Roman" w:hAnsi="Times New Roman" w:cs="Times New Roman"/>
          <w:sz w:val="28"/>
          <w:szCs w:val="28"/>
        </w:rPr>
        <w:t xml:space="preserve">, захватывая рабов, </w:t>
      </w:r>
      <w:r w:rsidRPr="00381F48">
        <w:rPr>
          <w:rFonts w:ascii="Times New Roman" w:hAnsi="Times New Roman" w:cs="Times New Roman"/>
          <w:sz w:val="28"/>
          <w:szCs w:val="28"/>
        </w:rPr>
        <w:t>продавая их на турецких рынках.</w:t>
      </w:r>
    </w:p>
    <w:p w:rsidR="00DF174E" w:rsidRPr="00381F48" w:rsidRDefault="008C371B" w:rsidP="008C3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1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9FAAB91" wp14:editId="60949A30">
            <wp:simplePos x="0" y="0"/>
            <wp:positionH relativeFrom="margin">
              <wp:posOffset>846455</wp:posOffset>
            </wp:positionH>
            <wp:positionV relativeFrom="paragraph">
              <wp:posOffset>533400</wp:posOffset>
            </wp:positionV>
            <wp:extent cx="3962400" cy="2228215"/>
            <wp:effectExtent l="0" t="0" r="0" b="635"/>
            <wp:wrapTopAndBottom/>
            <wp:docPr id="4" name="Рисунок 4" descr="https://stolica-s.su/wp-content/uploads/2019/11/1574844902-stolica-s-su-A6pH2uf2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lica-s.su/wp-content/uploads/2019/11/1574844902-stolica-s-su-A6pH2uf2T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F48">
        <w:rPr>
          <w:rFonts w:ascii="Times New Roman" w:hAnsi="Times New Roman" w:cs="Times New Roman"/>
          <w:sz w:val="28"/>
          <w:szCs w:val="28"/>
        </w:rPr>
        <w:t xml:space="preserve">Русско-турецкая война (1768-1774 гг.) положила конец османскому господству в истории Крыма. По </w:t>
      </w:r>
      <w:proofErr w:type="spellStart"/>
      <w:r w:rsidRPr="00381F48">
        <w:rPr>
          <w:rFonts w:ascii="Times New Roman" w:hAnsi="Times New Roman" w:cs="Times New Roman"/>
          <w:sz w:val="28"/>
          <w:szCs w:val="28"/>
        </w:rPr>
        <w:t>Кючук-Кайнарджийскому</w:t>
      </w:r>
      <w:proofErr w:type="spellEnd"/>
      <w:r w:rsidRPr="00381F48">
        <w:rPr>
          <w:rFonts w:ascii="Times New Roman" w:hAnsi="Times New Roman" w:cs="Times New Roman"/>
          <w:sz w:val="28"/>
          <w:szCs w:val="28"/>
        </w:rPr>
        <w:t xml:space="preserve"> мирному договору (1774 г.) турки отказались от претензий на полуостров.</w:t>
      </w:r>
      <w:r w:rsidRPr="00381F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F174E" w:rsidRPr="008C371B" w:rsidRDefault="00DF174E" w:rsidP="008C371B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3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1783 году Крымский полуостров был присоединён Российской империей, здесь была образована Таврическая область, а позднее — Таврическая губерния. В 1854—1855 годах Крым стал основным театром военных действий Восточной (Крымской) войны. Во время Гражданской войны в России (1917—1922) Крымский полуостров стал последним оплотом Белого</w:t>
      </w:r>
      <w:r w:rsidR="0084392D" w:rsidRPr="008C3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движения в европейской России.</w:t>
      </w:r>
    </w:p>
    <w:p w:rsidR="0084392D" w:rsidRPr="00381F48" w:rsidRDefault="0084392D" w:rsidP="00DF174E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8C371B">
        <w:rPr>
          <w:rFonts w:ascii="Times New Roman" w:hAnsi="Times New Roman" w:cs="Times New Roman"/>
          <w:color w:val="000000"/>
          <w:sz w:val="24"/>
          <w:szCs w:val="24"/>
        </w:rPr>
        <w:t>К </w:t>
      </w:r>
      <w:r w:rsidRPr="008C371B">
        <w:rPr>
          <w:rStyle w:val="a4"/>
          <w:rFonts w:ascii="Times New Roman" w:hAnsi="Times New Roman" w:cs="Times New Roman"/>
          <w:color w:val="000000"/>
          <w:sz w:val="24"/>
          <w:szCs w:val="24"/>
        </w:rPr>
        <w:t>середине XIX века</w:t>
      </w:r>
      <w:r w:rsidRPr="008C371B">
        <w:rPr>
          <w:rFonts w:ascii="Times New Roman" w:hAnsi="Times New Roman" w:cs="Times New Roman"/>
          <w:color w:val="000000"/>
          <w:sz w:val="24"/>
          <w:szCs w:val="24"/>
        </w:rPr>
        <w:t> в Севастополе создается главная база Черноморского флота, откуда в </w:t>
      </w:r>
      <w:r w:rsidRPr="008C371B">
        <w:rPr>
          <w:rStyle w:val="a4"/>
          <w:rFonts w:ascii="Times New Roman" w:hAnsi="Times New Roman" w:cs="Times New Roman"/>
          <w:color w:val="000000"/>
          <w:sz w:val="24"/>
          <w:szCs w:val="24"/>
        </w:rPr>
        <w:t>1853 году</w:t>
      </w:r>
      <w:r w:rsidRPr="008C371B">
        <w:rPr>
          <w:rFonts w:ascii="Times New Roman" w:hAnsi="Times New Roman" w:cs="Times New Roman"/>
          <w:color w:val="000000"/>
          <w:sz w:val="24"/>
          <w:szCs w:val="24"/>
        </w:rPr>
        <w:t xml:space="preserve"> вышла русская эскадра адмирала Павла Нахимова, разгромившая турецкий флот в </w:t>
      </w:r>
      <w:proofErr w:type="spellStart"/>
      <w:r w:rsidRPr="008C371B">
        <w:rPr>
          <w:rFonts w:ascii="Times New Roman" w:hAnsi="Times New Roman" w:cs="Times New Roman"/>
          <w:color w:val="000000"/>
          <w:sz w:val="24"/>
          <w:szCs w:val="24"/>
        </w:rPr>
        <w:t>Синопском</w:t>
      </w:r>
      <w:proofErr w:type="spellEnd"/>
      <w:r w:rsidRPr="008C371B">
        <w:rPr>
          <w:rFonts w:ascii="Times New Roman" w:hAnsi="Times New Roman" w:cs="Times New Roman"/>
          <w:color w:val="000000"/>
          <w:sz w:val="24"/>
          <w:szCs w:val="24"/>
        </w:rPr>
        <w:t xml:space="preserve"> сражении. Тогда, в результате неразрешенных политических противоречий начинается Крымская </w:t>
      </w:r>
      <w:r w:rsidRPr="00381F48">
        <w:rPr>
          <w:rFonts w:ascii="Times New Roman" w:hAnsi="Times New Roman" w:cs="Times New Roman"/>
          <w:color w:val="000000"/>
          <w:sz w:val="28"/>
          <w:szCs w:val="24"/>
        </w:rPr>
        <w:t>война между Россией и Турцией, Англией, Францией и, позднее, Сардинией. В </w:t>
      </w:r>
      <w:r w:rsidRPr="00381F48">
        <w:rPr>
          <w:rStyle w:val="a4"/>
          <w:rFonts w:ascii="Times New Roman" w:hAnsi="Times New Roman" w:cs="Times New Roman"/>
          <w:color w:val="000000"/>
          <w:sz w:val="28"/>
          <w:szCs w:val="24"/>
        </w:rPr>
        <w:t>1854 году</w:t>
      </w:r>
      <w:r w:rsidRPr="00381F48">
        <w:rPr>
          <w:rFonts w:ascii="Times New Roman" w:hAnsi="Times New Roman" w:cs="Times New Roman"/>
          <w:color w:val="000000"/>
          <w:sz w:val="28"/>
          <w:szCs w:val="24"/>
        </w:rPr>
        <w:t xml:space="preserve"> вражеский десант высаживается под Евпаторией. Главнокомандующий русской армией князь Александр Меншиков, пытаясь задержать наступление противника, проигрывает сражение на реке </w:t>
      </w:r>
      <w:proofErr w:type="spellStart"/>
      <w:r w:rsidRPr="00381F48">
        <w:rPr>
          <w:rFonts w:ascii="Times New Roman" w:hAnsi="Times New Roman" w:cs="Times New Roman"/>
          <w:color w:val="000000"/>
          <w:sz w:val="28"/>
          <w:szCs w:val="24"/>
        </w:rPr>
        <w:t>Альма</w:t>
      </w:r>
      <w:proofErr w:type="spellEnd"/>
      <w:r w:rsidRPr="00381F48">
        <w:rPr>
          <w:rFonts w:ascii="Times New Roman" w:hAnsi="Times New Roman" w:cs="Times New Roman"/>
          <w:color w:val="000000"/>
          <w:sz w:val="28"/>
          <w:szCs w:val="24"/>
        </w:rPr>
        <w:t>, но не дает врагу блокировать Севастополь. Начинается осада, длившаяся с </w:t>
      </w:r>
      <w:r w:rsidRPr="00381F48">
        <w:rPr>
          <w:rStyle w:val="a4"/>
          <w:rFonts w:ascii="Times New Roman" w:hAnsi="Times New Roman" w:cs="Times New Roman"/>
          <w:color w:val="000000"/>
          <w:sz w:val="28"/>
          <w:szCs w:val="24"/>
        </w:rPr>
        <w:t>сентября 1854 по сентябрь 1855 гг.</w:t>
      </w:r>
      <w:r w:rsidRPr="00381F48">
        <w:rPr>
          <w:rFonts w:ascii="Times New Roman" w:hAnsi="Times New Roman" w:cs="Times New Roman"/>
          <w:color w:val="000000"/>
          <w:sz w:val="28"/>
          <w:szCs w:val="24"/>
        </w:rPr>
        <w:t xml:space="preserve"> Во главе </w:t>
      </w:r>
      <w:r w:rsidRPr="00381F48">
        <w:rPr>
          <w:rFonts w:ascii="Times New Roman" w:hAnsi="Times New Roman" w:cs="Times New Roman"/>
          <w:color w:val="000000"/>
          <w:sz w:val="28"/>
          <w:szCs w:val="24"/>
        </w:rPr>
        <w:lastRenderedPageBreak/>
        <w:t xml:space="preserve">защитников становятся выдающиеся военачальники: адмиралы Владимир Корнилов и Павел Нахимов, которые погибнут, обороняя город. Успешно противостоять неприятелю помогает оборона, созданная фортификатором генералом Эдуардом </w:t>
      </w:r>
      <w:proofErr w:type="spellStart"/>
      <w:r w:rsidRPr="00381F48">
        <w:rPr>
          <w:rFonts w:ascii="Times New Roman" w:hAnsi="Times New Roman" w:cs="Times New Roman"/>
          <w:color w:val="000000"/>
          <w:sz w:val="28"/>
          <w:szCs w:val="24"/>
        </w:rPr>
        <w:t>Тотлебеном</w:t>
      </w:r>
      <w:proofErr w:type="spellEnd"/>
      <w:r w:rsidRPr="00381F48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Pr="00381F48">
        <w:rPr>
          <w:rFonts w:ascii="Times New Roman" w:hAnsi="Times New Roman" w:cs="Times New Roman"/>
          <w:sz w:val="24"/>
        </w:rPr>
        <w:t xml:space="preserve"> </w:t>
      </w:r>
      <w:r w:rsidRPr="00381F48">
        <w:rPr>
          <w:rFonts w:ascii="Times New Roman" w:hAnsi="Times New Roman" w:cs="Times New Roman"/>
          <w:color w:val="000000"/>
          <w:sz w:val="28"/>
          <w:szCs w:val="24"/>
        </w:rPr>
        <w:t>В 1874 году в Крыму строится железная дорога, соединившая его с материковой Россией. Отныне полуостров начинает развиваться как курортный регион империи.</w:t>
      </w:r>
    </w:p>
    <w:p w:rsidR="00DF174E" w:rsidRPr="00381F48" w:rsidRDefault="00DF174E" w:rsidP="00DF174E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381F4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Во время Великой Отечественной войны на территории Крыма разыгрались крупные битвы: Крымская оборонительная операция (октябрь-ноябрь 1941), Оборона Севастополя (1941—1942), Крымская наступательная операция (апрель-май 1944). Во время оккупации действовало Партизанс</w:t>
      </w:r>
      <w:r w:rsidR="008C371B" w:rsidRPr="00381F4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кое движение Крыма (1941—1944).</w:t>
      </w:r>
    </w:p>
    <w:p w:rsidR="00DF174E" w:rsidRPr="00381F48" w:rsidRDefault="00DF174E" w:rsidP="00DF174E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381F4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советское время Крымская АССР входила в состав РСФСР, после депортации крымских татар в 1944 году она была преобразована в Крымскую область (1945). В 1954 году по решению советского руководства был передан Украинской ССР, после распада СССР (1991) Автономная Республика Крым стала частью независимой Украины.</w:t>
      </w:r>
    </w:p>
    <w:p w:rsidR="008726D5" w:rsidRPr="00381F48" w:rsidRDefault="00DF174E" w:rsidP="00DF174E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381F4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марте 2014 года Крым был присоединён Российской Федерацией, что не признаётся Украиной и большинством стран-членов ООН.</w:t>
      </w: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Pr="00381F48" w:rsidRDefault="00381F48" w:rsidP="009C34C1">
      <w:pPr>
        <w:rPr>
          <w:rFonts w:ascii="Times New Roman" w:hAnsi="Times New Roman" w:cs="Times New Roman"/>
          <w:b/>
          <w:color w:val="0033CC"/>
          <w:sz w:val="32"/>
          <w:szCs w:val="32"/>
          <w:shd w:val="clear" w:color="auto" w:fill="FFFFFF"/>
        </w:rPr>
      </w:pPr>
      <w:r w:rsidRPr="00381F48">
        <w:rPr>
          <w:rFonts w:ascii="Times New Roman" w:hAnsi="Times New Roman" w:cs="Times New Roman"/>
          <w:b/>
          <w:color w:val="0033CC"/>
          <w:sz w:val="32"/>
          <w:szCs w:val="32"/>
          <w:shd w:val="clear" w:color="auto" w:fill="FFFFFF"/>
        </w:rPr>
        <w:t>Достопримечательности Крыма:</w:t>
      </w: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1F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Крымский полуостров – место с богатой историей, живописными пейзажами и уникальным климатом. Сюда едут, чтобы укрепить здоровье и насладиться красивой природой. Любителям насыщенного экскурсионного отдыха тоже не придется скучать, ведь для того, чтобы осмотреть все достопримечательности, в Крым нужно приехать не один раз.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381F48" w:rsidRPr="00381F48" w:rsidRDefault="00381F48" w:rsidP="00381F4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F48" w:rsidRDefault="00381F48" w:rsidP="009C34C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156" w:rsidRDefault="00330156" w:rsidP="009C34C1">
      <w:pPr>
        <w:rPr>
          <w:rFonts w:ascii="Times New Roman" w:hAnsi="Times New Roman" w:cs="Times New Roman"/>
          <w:b/>
          <w:color w:val="0033CC"/>
          <w:sz w:val="32"/>
          <w:szCs w:val="32"/>
          <w:shd w:val="clear" w:color="auto" w:fill="FFFFFF"/>
        </w:rPr>
      </w:pPr>
    </w:p>
    <w:p w:rsidR="008C371B" w:rsidRDefault="008C371B" w:rsidP="009C34C1">
      <w:pP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8C371B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Крымский мост через Керченский пролив</w:t>
      </w:r>
    </w:p>
    <w:p w:rsidR="00A5292C" w:rsidRDefault="00A5292C" w:rsidP="009C34C1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8C371B">
        <w:rPr>
          <w:noProof/>
          <w:color w:val="C00000"/>
          <w:lang w:eastAsia="ru-RU"/>
        </w:rPr>
        <w:drawing>
          <wp:anchor distT="0" distB="0" distL="114300" distR="114300" simplePos="0" relativeHeight="251663360" behindDoc="0" locked="0" layoutInCell="1" allowOverlap="1" wp14:anchorId="2C4B9000" wp14:editId="69E017EE">
            <wp:simplePos x="0" y="0"/>
            <wp:positionH relativeFrom="margin">
              <wp:align>left</wp:align>
            </wp:positionH>
            <wp:positionV relativeFrom="paragraph">
              <wp:posOffset>858520</wp:posOffset>
            </wp:positionV>
            <wp:extent cx="6391275" cy="3305810"/>
            <wp:effectExtent l="0" t="0" r="9525" b="8890"/>
            <wp:wrapTopAndBottom/>
            <wp:docPr id="7" name="Рисунок 7" descr="Крымский мост через Керченский прол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ымский мост через Керченский проли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1B" w:rsidRPr="008C371B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</w:t>
      </w:r>
      <w:r w:rsidR="008C371B" w:rsidRPr="00A5292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Крымский мост (Керченский мост) — комбинированный автомобильно-железнодорожный мост от Таманского полуострова к Крыму через Керченский пролив. </w:t>
      </w:r>
    </w:p>
    <w:p w:rsidR="00381F48" w:rsidRDefault="00381F48" w:rsidP="00381F48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A5292C" w:rsidRPr="00381F48" w:rsidRDefault="00A5292C" w:rsidP="00381F48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 w:rsidRPr="00A5292C">
        <w:rPr>
          <w:rFonts w:ascii="Times New Roman" w:hAnsi="Times New Roman" w:cs="Times New Roman"/>
          <w:b/>
          <w:color w:val="C00000"/>
          <w:sz w:val="32"/>
          <w:szCs w:val="32"/>
        </w:rPr>
        <w:t>Замок Ласточкино гнездо</w:t>
      </w:r>
    </w:p>
    <w:p w:rsidR="00A5292C" w:rsidRPr="00381F48" w:rsidRDefault="00381F48" w:rsidP="00A5292C">
      <w:pPr>
        <w:rPr>
          <w:rFonts w:ascii="Times New Roman" w:hAnsi="Times New Roman" w:cs="Times New Roman"/>
          <w:b/>
          <w:sz w:val="32"/>
          <w:szCs w:val="32"/>
        </w:rPr>
      </w:pPr>
      <w:r w:rsidRPr="00A5292C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59C4BD0" wp14:editId="38156A9E">
            <wp:simplePos x="0" y="0"/>
            <wp:positionH relativeFrom="column">
              <wp:posOffset>12065</wp:posOffset>
            </wp:positionH>
            <wp:positionV relativeFrom="paragraph">
              <wp:posOffset>1020445</wp:posOffset>
            </wp:positionV>
            <wp:extent cx="6660515" cy="3444875"/>
            <wp:effectExtent l="0" t="0" r="6985" b="3175"/>
            <wp:wrapTopAndBottom/>
            <wp:docPr id="8" name="Рисунок 8" descr="Замок Ласточкино гнез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мок Ласточкино гнезд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2C" w:rsidRPr="00A5292C">
        <w:rPr>
          <w:rFonts w:ascii="Times New Roman" w:hAnsi="Times New Roman" w:cs="Times New Roman"/>
          <w:b/>
          <w:sz w:val="32"/>
          <w:szCs w:val="32"/>
        </w:rPr>
        <w:t xml:space="preserve">Сегодняшний внешний вид здание получило благодаря немецкому нефтянику </w:t>
      </w:r>
      <w:proofErr w:type="spellStart"/>
      <w:r w:rsidR="00A5292C" w:rsidRPr="00A5292C">
        <w:rPr>
          <w:rFonts w:ascii="Times New Roman" w:hAnsi="Times New Roman" w:cs="Times New Roman"/>
          <w:b/>
          <w:sz w:val="32"/>
          <w:szCs w:val="32"/>
        </w:rPr>
        <w:t>Штейнгелю</w:t>
      </w:r>
      <w:proofErr w:type="spellEnd"/>
      <w:r w:rsidR="00A5292C" w:rsidRPr="00A5292C">
        <w:rPr>
          <w:rFonts w:ascii="Times New Roman" w:hAnsi="Times New Roman" w:cs="Times New Roman"/>
          <w:b/>
          <w:sz w:val="32"/>
          <w:szCs w:val="32"/>
        </w:rPr>
        <w:t xml:space="preserve">. В 1912 году обычное деревянное здание превратилось в каменный замок с башней. </w:t>
      </w:r>
    </w:p>
    <w:p w:rsidR="00381F48" w:rsidRDefault="00381F48" w:rsidP="00A5292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5292C" w:rsidRDefault="00A5292C" w:rsidP="00A5292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5292C">
        <w:rPr>
          <w:rFonts w:ascii="Times New Roman" w:hAnsi="Times New Roman" w:cs="Times New Roman"/>
          <w:b/>
          <w:color w:val="C00000"/>
          <w:sz w:val="32"/>
          <w:szCs w:val="32"/>
        </w:rPr>
        <w:t>Херсонес Таврический</w:t>
      </w:r>
    </w:p>
    <w:p w:rsidR="00A5292C" w:rsidRPr="00A5292C" w:rsidRDefault="00A5292C" w:rsidP="00A5292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5292C">
        <w:rPr>
          <w:b/>
          <w:noProof/>
          <w:color w:val="C00000"/>
          <w:lang w:eastAsia="ru-RU"/>
        </w:rPr>
        <w:drawing>
          <wp:anchor distT="0" distB="0" distL="114300" distR="114300" simplePos="0" relativeHeight="251665408" behindDoc="0" locked="0" layoutInCell="1" allowOverlap="1" wp14:anchorId="39E3AB77" wp14:editId="6E35CD05">
            <wp:simplePos x="0" y="0"/>
            <wp:positionH relativeFrom="margin">
              <wp:posOffset>12065</wp:posOffset>
            </wp:positionH>
            <wp:positionV relativeFrom="paragraph">
              <wp:posOffset>583565</wp:posOffset>
            </wp:positionV>
            <wp:extent cx="6010275" cy="3107690"/>
            <wp:effectExtent l="0" t="0" r="9525" b="0"/>
            <wp:wrapTopAndBottom/>
            <wp:docPr id="9" name="Рисунок 9" descr="Херсонес Тавр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ерсонес Таврически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92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Место археологических раскопок одноименного древнего города в черте современного Севастополя.</w:t>
      </w:r>
    </w:p>
    <w:p w:rsidR="00A5292C" w:rsidRDefault="00A5292C" w:rsidP="00A5292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5292C">
        <w:rPr>
          <w:rFonts w:ascii="Times New Roman" w:hAnsi="Times New Roman" w:cs="Times New Roman"/>
          <w:b/>
          <w:color w:val="C00000"/>
          <w:sz w:val="32"/>
          <w:szCs w:val="32"/>
        </w:rPr>
        <w:t>Гора Ай-Петри</w:t>
      </w:r>
    </w:p>
    <w:p w:rsidR="00A5292C" w:rsidRPr="00A5292C" w:rsidRDefault="00A5292C" w:rsidP="00A5292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92C">
        <w:rPr>
          <w:rFonts w:ascii="Times New Roman" w:hAnsi="Times New Roman" w:cs="Times New Roman"/>
          <w:b/>
          <w:color w:val="353535"/>
          <w:sz w:val="28"/>
          <w:szCs w:val="28"/>
          <w:shd w:val="clear" w:color="auto" w:fill="FFFFFF"/>
        </w:rPr>
        <w:t>О</w:t>
      </w:r>
      <w:r w:rsidRPr="00A5292C">
        <w:rPr>
          <w:rFonts w:ascii="Times New Roman" w:hAnsi="Times New Roman" w:cs="Times New Roman"/>
          <w:b/>
          <w:color w:val="353535"/>
          <w:sz w:val="28"/>
          <w:szCs w:val="28"/>
          <w:shd w:val="clear" w:color="auto" w:fill="FFFFFF"/>
        </w:rPr>
        <w:t>дин из символов Южного Берега Крыма. Ай-Петри входит в состав массива Ай-</w:t>
      </w:r>
      <w:proofErr w:type="spellStart"/>
      <w:r w:rsidRPr="00A5292C">
        <w:rPr>
          <w:rFonts w:ascii="Times New Roman" w:hAnsi="Times New Roman" w:cs="Times New Roman"/>
          <w:b/>
          <w:color w:val="353535"/>
          <w:sz w:val="28"/>
          <w:szCs w:val="28"/>
          <w:shd w:val="clear" w:color="auto" w:fill="FFFFFF"/>
        </w:rPr>
        <w:t>Петринская</w:t>
      </w:r>
      <w:proofErr w:type="spellEnd"/>
      <w:r w:rsidRPr="00A5292C">
        <w:rPr>
          <w:rFonts w:ascii="Times New Roman" w:hAnsi="Times New Roman" w:cs="Times New Roman"/>
          <w:b/>
          <w:color w:val="353535"/>
          <w:sz w:val="28"/>
          <w:szCs w:val="28"/>
          <w:shd w:val="clear" w:color="auto" w:fill="FFFFFF"/>
        </w:rPr>
        <w:t xml:space="preserve"> яйла (плато) в западной части Главной гряды Крымских гор. Располагается над городом Алупка и поселком Кореиз. С вершины открывается панорама Южного берега Крыма.</w:t>
      </w:r>
    </w:p>
    <w:p w:rsidR="00A5292C" w:rsidRDefault="00A5292C" w:rsidP="00A5292C">
      <w:pPr>
        <w:rPr>
          <w:rFonts w:ascii="Times New Roman" w:hAnsi="Times New Roman" w:cs="Times New Roman"/>
          <w:sz w:val="32"/>
          <w:szCs w:val="32"/>
        </w:rPr>
      </w:pPr>
    </w:p>
    <w:p w:rsidR="00A5292C" w:rsidRPr="00A5292C" w:rsidRDefault="00381F48" w:rsidP="00A5292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0A9BDD2" wp14:editId="5AE3E0C1">
            <wp:extent cx="6660515" cy="3444875"/>
            <wp:effectExtent l="0" t="0" r="6985" b="3175"/>
            <wp:docPr id="10" name="Рисунок 10" descr="Гора Ай-Пе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ра Ай-Петр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2C" w:rsidRPr="00A5292C" w:rsidRDefault="00A5292C" w:rsidP="00A5292C">
      <w:pPr>
        <w:rPr>
          <w:rFonts w:ascii="Times New Roman" w:hAnsi="Times New Roman" w:cs="Times New Roman"/>
          <w:b/>
          <w:sz w:val="32"/>
          <w:szCs w:val="32"/>
        </w:rPr>
      </w:pPr>
      <w:r w:rsidRPr="00A5292C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Тропа Голицына</w:t>
      </w:r>
      <w:r w:rsidRPr="00A5292C">
        <w:rPr>
          <w:rFonts w:ascii="Times New Roman" w:hAnsi="Times New Roman" w:cs="Times New Roman"/>
          <w:sz w:val="32"/>
          <w:szCs w:val="32"/>
        </w:rPr>
        <w:t xml:space="preserve">, </w:t>
      </w:r>
      <w:r w:rsidRPr="00A5292C">
        <w:rPr>
          <w:rFonts w:ascii="Times New Roman" w:hAnsi="Times New Roman" w:cs="Times New Roman"/>
          <w:b/>
          <w:sz w:val="32"/>
          <w:szCs w:val="32"/>
        </w:rPr>
        <w:t xml:space="preserve">также известная как Соколиная тропа — одно из самых туристических мест в поселке Новый Свет. </w:t>
      </w:r>
      <w:r w:rsidRPr="00A5292C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8B25A86" wp14:editId="1D47B593">
            <wp:simplePos x="0" y="0"/>
            <wp:positionH relativeFrom="margin">
              <wp:align>left</wp:align>
            </wp:positionH>
            <wp:positionV relativeFrom="paragraph">
              <wp:posOffset>546100</wp:posOffset>
            </wp:positionV>
            <wp:extent cx="6660515" cy="3445094"/>
            <wp:effectExtent l="0" t="0" r="6985" b="3175"/>
            <wp:wrapTopAndBottom/>
            <wp:docPr id="11" name="Рисунок 11" descr="Тропа Голицы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опа Голицы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92C" w:rsidRPr="00A5292C" w:rsidRDefault="00A5292C" w:rsidP="00A5292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5292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Мыс </w:t>
      </w:r>
      <w:proofErr w:type="spellStart"/>
      <w:r w:rsidRPr="00A5292C">
        <w:rPr>
          <w:rFonts w:ascii="Times New Roman" w:hAnsi="Times New Roman" w:cs="Times New Roman"/>
          <w:b/>
          <w:color w:val="C00000"/>
          <w:sz w:val="32"/>
          <w:szCs w:val="32"/>
        </w:rPr>
        <w:t>Тарханкут</w:t>
      </w:r>
      <w:proofErr w:type="spellEnd"/>
      <w:r w:rsidRPr="00A5292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Крыму</w:t>
      </w:r>
    </w:p>
    <w:p w:rsidR="00A5292C" w:rsidRPr="00A5292C" w:rsidRDefault="00A5292C" w:rsidP="00A5292C">
      <w:pPr>
        <w:rPr>
          <w:rFonts w:ascii="Times New Roman" w:hAnsi="Times New Roman" w:cs="Times New Roman"/>
          <w:b/>
          <w:sz w:val="32"/>
          <w:szCs w:val="32"/>
        </w:rPr>
      </w:pPr>
      <w:r w:rsidRPr="00A5292C">
        <w:rPr>
          <w:rFonts w:ascii="Times New Roman" w:hAnsi="Times New Roman" w:cs="Times New Roman"/>
          <w:b/>
          <w:sz w:val="32"/>
          <w:szCs w:val="32"/>
        </w:rPr>
        <w:t xml:space="preserve">Мыс на полуострове </w:t>
      </w:r>
      <w:proofErr w:type="spellStart"/>
      <w:r w:rsidRPr="00A5292C">
        <w:rPr>
          <w:rFonts w:ascii="Times New Roman" w:hAnsi="Times New Roman" w:cs="Times New Roman"/>
          <w:b/>
          <w:sz w:val="32"/>
          <w:szCs w:val="32"/>
        </w:rPr>
        <w:t>Тарханкут</w:t>
      </w:r>
      <w:proofErr w:type="spellEnd"/>
      <w:r w:rsidRPr="00A5292C">
        <w:rPr>
          <w:rFonts w:ascii="Times New Roman" w:hAnsi="Times New Roman" w:cs="Times New Roman"/>
          <w:b/>
          <w:sz w:val="32"/>
          <w:szCs w:val="32"/>
        </w:rPr>
        <w:t xml:space="preserve"> — самая западная точка Крыма.</w:t>
      </w:r>
    </w:p>
    <w:p w:rsidR="00A5292C" w:rsidRDefault="00A5292C" w:rsidP="00A5292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408BF3" wp14:editId="26B83803">
            <wp:extent cx="6660515" cy="3445094"/>
            <wp:effectExtent l="0" t="0" r="6985" b="3175"/>
            <wp:docPr id="12" name="Рисунок 12" descr="Мыс Тарханкут в Кры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ыс Тарханкут в Крым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2C" w:rsidRDefault="00A5292C" w:rsidP="00A5292C">
      <w:pPr>
        <w:rPr>
          <w:rFonts w:ascii="Times New Roman" w:hAnsi="Times New Roman" w:cs="Times New Roman"/>
          <w:sz w:val="32"/>
          <w:szCs w:val="32"/>
        </w:rPr>
      </w:pPr>
    </w:p>
    <w:p w:rsidR="00381F48" w:rsidRDefault="00381F48" w:rsidP="00A5292C">
      <w:pPr>
        <w:tabs>
          <w:tab w:val="left" w:pos="178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81F48" w:rsidRDefault="00381F48" w:rsidP="00A5292C">
      <w:pPr>
        <w:tabs>
          <w:tab w:val="left" w:pos="178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81F48" w:rsidRDefault="00381F48" w:rsidP="00A5292C">
      <w:pPr>
        <w:tabs>
          <w:tab w:val="left" w:pos="178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81F48" w:rsidRDefault="00A5292C" w:rsidP="00A5292C">
      <w:pPr>
        <w:tabs>
          <w:tab w:val="left" w:pos="178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proofErr w:type="spellStart"/>
      <w:r w:rsidRPr="00381F48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Ливадийский</w:t>
      </w:r>
      <w:proofErr w:type="spellEnd"/>
      <w:r w:rsidRPr="00381F4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дворец </w:t>
      </w:r>
      <w:r w:rsidRPr="00381F48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</w:p>
    <w:p w:rsidR="00381F48" w:rsidRDefault="00381F48" w:rsidP="00A5292C">
      <w:pPr>
        <w:tabs>
          <w:tab w:val="left" w:pos="1785"/>
        </w:tabs>
        <w:rPr>
          <w:rFonts w:ascii="Times New Roman" w:hAnsi="Times New Roman" w:cs="Times New Roman"/>
          <w:b/>
          <w:sz w:val="32"/>
          <w:szCs w:val="32"/>
        </w:rPr>
      </w:pPr>
      <w:r w:rsidRPr="00381F48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DB0DCF2" wp14:editId="5518EEEE">
            <wp:simplePos x="0" y="0"/>
            <wp:positionH relativeFrom="margin">
              <wp:align>left</wp:align>
            </wp:positionH>
            <wp:positionV relativeFrom="paragraph">
              <wp:posOffset>803275</wp:posOffset>
            </wp:positionV>
            <wp:extent cx="6660515" cy="3444875"/>
            <wp:effectExtent l="0" t="0" r="6985" b="3175"/>
            <wp:wrapTopAndBottom/>
            <wp:docPr id="13" name="Рисунок 13" descr="Ливадийский дв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вадийский дворец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F48">
        <w:rPr>
          <w:rFonts w:ascii="Times New Roman" w:hAnsi="Times New Roman" w:cs="Times New Roman"/>
          <w:b/>
          <w:sz w:val="32"/>
          <w:szCs w:val="32"/>
        </w:rPr>
        <w:t>Он был построен для отдыха императорской семьи. Три поколения Романовых проводили летние каникулы в этом дворце</w:t>
      </w:r>
    </w:p>
    <w:p w:rsidR="00381F48" w:rsidRPr="00381F48" w:rsidRDefault="00381F48" w:rsidP="00381F48">
      <w:pPr>
        <w:rPr>
          <w:rFonts w:ascii="Times New Roman" w:hAnsi="Times New Roman" w:cs="Times New Roman"/>
          <w:sz w:val="32"/>
          <w:szCs w:val="32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sz w:val="32"/>
          <w:szCs w:val="32"/>
        </w:rPr>
      </w:pPr>
    </w:p>
    <w:p w:rsidR="00381F48" w:rsidRPr="00381F48" w:rsidRDefault="00381F48" w:rsidP="00381F48">
      <w:pPr>
        <w:pStyle w:val="a5"/>
        <w:shd w:val="clear" w:color="auto" w:fill="FFFFFF"/>
        <w:spacing w:before="0" w:beforeAutospacing="0" w:after="315" w:afterAutospacing="0" w:line="384" w:lineRule="atLeast"/>
        <w:rPr>
          <w:sz w:val="28"/>
          <w:szCs w:val="28"/>
        </w:rPr>
      </w:pPr>
      <w:r>
        <w:rPr>
          <w:sz w:val="32"/>
          <w:szCs w:val="32"/>
        </w:rPr>
        <w:tab/>
      </w:r>
      <w:r w:rsidRPr="00381F48">
        <w:rPr>
          <w:sz w:val="28"/>
          <w:szCs w:val="28"/>
        </w:rPr>
        <w:t xml:space="preserve">В Крыму всегда найдется что посмотреть летом и зимой. </w:t>
      </w:r>
      <w:r>
        <w:rPr>
          <w:sz w:val="28"/>
          <w:szCs w:val="28"/>
        </w:rPr>
        <w:t xml:space="preserve"> </w:t>
      </w:r>
      <w:r w:rsidRPr="00381F48">
        <w:rPr>
          <w:sz w:val="28"/>
          <w:szCs w:val="28"/>
        </w:rPr>
        <w:t>Самые популярные туристические места Крыма — заповедники, замки, крепости, пещеры, музеи, водопады, храмы, гроты и многое другое.</w:t>
      </w:r>
    </w:p>
    <w:p w:rsidR="00381F48" w:rsidRPr="00381F48" w:rsidRDefault="00381F48" w:rsidP="00381F48">
      <w:pPr>
        <w:pStyle w:val="a5"/>
        <w:shd w:val="clear" w:color="auto" w:fill="FFFFFF"/>
        <w:spacing w:before="0" w:beforeAutospacing="0" w:after="315" w:afterAutospacing="0" w:line="384" w:lineRule="atLeast"/>
        <w:rPr>
          <w:sz w:val="28"/>
          <w:szCs w:val="28"/>
        </w:rPr>
      </w:pPr>
      <w:hyperlink r:id="rId16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Пляжи Крыма</w:t>
        </w:r>
      </w:hyperlink>
      <w:r w:rsidRPr="00381F48">
        <w:rPr>
          <w:sz w:val="28"/>
          <w:szCs w:val="28"/>
        </w:rPr>
        <w:t> десятилетиями привлекали отдыхающих. Летом и осенью, в разгар туристического сезона, на полуострове востребованы практически все основные направления отдыха: путешествия в заповедники — Крымский, </w:t>
      </w:r>
      <w:proofErr w:type="spellStart"/>
      <w:r w:rsidRPr="00381F48">
        <w:rPr>
          <w:sz w:val="28"/>
          <w:szCs w:val="28"/>
        </w:rPr>
        <w:fldChar w:fldCharType="begin"/>
      </w:r>
      <w:r w:rsidRPr="00381F48">
        <w:rPr>
          <w:sz w:val="28"/>
          <w:szCs w:val="28"/>
        </w:rPr>
        <w:instrText xml:space="preserve"> HYPERLINK "https://www.tourister.ru/world/europe/russia/city/feodosiya/reserves/21845" \t "_blank" </w:instrText>
      </w:r>
      <w:r w:rsidRPr="00381F48">
        <w:rPr>
          <w:sz w:val="28"/>
          <w:szCs w:val="28"/>
        </w:rPr>
        <w:fldChar w:fldCharType="separate"/>
      </w:r>
      <w:r w:rsidRPr="00381F48">
        <w:rPr>
          <w:rStyle w:val="a6"/>
          <w:color w:val="auto"/>
          <w:sz w:val="28"/>
          <w:szCs w:val="28"/>
          <w:u w:val="none"/>
        </w:rPr>
        <w:t>Карадагский</w:t>
      </w:r>
      <w:proofErr w:type="spellEnd"/>
      <w:r w:rsidRPr="00381F48">
        <w:rPr>
          <w:sz w:val="28"/>
          <w:szCs w:val="28"/>
        </w:rPr>
        <w:fldChar w:fldCharType="end"/>
      </w:r>
      <w:r w:rsidRPr="00381F48">
        <w:rPr>
          <w:sz w:val="28"/>
          <w:szCs w:val="28"/>
        </w:rPr>
        <w:t>, </w:t>
      </w:r>
      <w:hyperlink r:id="rId17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Ялтинский</w:t>
        </w:r>
      </w:hyperlink>
      <w:r w:rsidRPr="00381F48">
        <w:rPr>
          <w:sz w:val="28"/>
          <w:szCs w:val="28"/>
        </w:rPr>
        <w:t>, </w:t>
      </w:r>
      <w:hyperlink r:id="rId18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Неаполь Скифский</w:t>
        </w:r>
      </w:hyperlink>
      <w:r w:rsidRPr="00381F48">
        <w:rPr>
          <w:sz w:val="28"/>
          <w:szCs w:val="28"/>
        </w:rPr>
        <w:t>, </w:t>
      </w:r>
      <w:proofErr w:type="spellStart"/>
      <w:r w:rsidRPr="00381F48">
        <w:rPr>
          <w:sz w:val="28"/>
          <w:szCs w:val="28"/>
        </w:rPr>
        <w:fldChar w:fldCharType="begin"/>
      </w:r>
      <w:r w:rsidRPr="00381F48">
        <w:rPr>
          <w:sz w:val="28"/>
          <w:szCs w:val="28"/>
        </w:rPr>
        <w:instrText xml:space="preserve"> HYPERLINK "https://www.tourister.ru/world/europe/russia/city/feodosiya/reserves/32325" \t "_blank" </w:instrText>
      </w:r>
      <w:r w:rsidRPr="00381F48">
        <w:rPr>
          <w:sz w:val="28"/>
          <w:szCs w:val="28"/>
        </w:rPr>
        <w:fldChar w:fldCharType="separate"/>
      </w:r>
      <w:r w:rsidRPr="00381F48">
        <w:rPr>
          <w:rStyle w:val="a6"/>
          <w:color w:val="auto"/>
          <w:sz w:val="28"/>
          <w:szCs w:val="28"/>
          <w:u w:val="none"/>
        </w:rPr>
        <w:t>Опукский</w:t>
      </w:r>
      <w:proofErr w:type="spellEnd"/>
      <w:r w:rsidRPr="00381F48">
        <w:rPr>
          <w:sz w:val="28"/>
          <w:szCs w:val="28"/>
        </w:rPr>
        <w:fldChar w:fldCharType="end"/>
      </w:r>
      <w:r w:rsidRPr="00381F48">
        <w:rPr>
          <w:sz w:val="28"/>
          <w:szCs w:val="28"/>
        </w:rPr>
        <w:t>, </w:t>
      </w:r>
      <w:proofErr w:type="spellStart"/>
      <w:r w:rsidRPr="00381F48">
        <w:rPr>
          <w:sz w:val="28"/>
          <w:szCs w:val="28"/>
        </w:rPr>
        <w:fldChar w:fldCharType="begin"/>
      </w:r>
      <w:r w:rsidRPr="00381F48">
        <w:rPr>
          <w:sz w:val="28"/>
          <w:szCs w:val="28"/>
        </w:rPr>
        <w:instrText xml:space="preserve"> HYPERLINK "https://www.tourister.ru/world/europe/russia/city/shcholkine/placeofinterest/24721" \t "_blank" </w:instrText>
      </w:r>
      <w:r w:rsidRPr="00381F48">
        <w:rPr>
          <w:sz w:val="28"/>
          <w:szCs w:val="28"/>
        </w:rPr>
        <w:fldChar w:fldCharType="separate"/>
      </w:r>
      <w:r w:rsidRPr="00381F48">
        <w:rPr>
          <w:rStyle w:val="a6"/>
          <w:color w:val="auto"/>
          <w:sz w:val="28"/>
          <w:szCs w:val="28"/>
          <w:u w:val="none"/>
        </w:rPr>
        <w:t>Казантипский</w:t>
      </w:r>
      <w:proofErr w:type="spellEnd"/>
      <w:r w:rsidRPr="00381F48">
        <w:rPr>
          <w:sz w:val="28"/>
          <w:szCs w:val="28"/>
        </w:rPr>
        <w:fldChar w:fldCharType="end"/>
      </w:r>
      <w:r w:rsidRPr="00381F48">
        <w:rPr>
          <w:sz w:val="28"/>
          <w:szCs w:val="28"/>
        </w:rPr>
        <w:t xml:space="preserve">, заповедник мыс </w:t>
      </w:r>
      <w:proofErr w:type="spellStart"/>
      <w:r w:rsidRPr="00381F48">
        <w:rPr>
          <w:sz w:val="28"/>
          <w:szCs w:val="28"/>
        </w:rPr>
        <w:t>Мартьян</w:t>
      </w:r>
      <w:proofErr w:type="spellEnd"/>
      <w:r w:rsidRPr="00381F48">
        <w:rPr>
          <w:sz w:val="28"/>
          <w:szCs w:val="28"/>
        </w:rPr>
        <w:t xml:space="preserve"> и </w:t>
      </w:r>
      <w:hyperlink r:id="rId19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Лебяжьи острова</w:t>
        </w:r>
      </w:hyperlink>
      <w:r w:rsidRPr="00381F48">
        <w:rPr>
          <w:sz w:val="28"/>
          <w:szCs w:val="28"/>
        </w:rPr>
        <w:t>. Летом особенно прекрасен </w:t>
      </w:r>
      <w:hyperlink r:id="rId20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Никитский ботанический сад</w:t>
        </w:r>
      </w:hyperlink>
      <w:r w:rsidRPr="00381F48">
        <w:rPr>
          <w:sz w:val="28"/>
          <w:szCs w:val="28"/>
        </w:rPr>
        <w:t>, собравший уникальные растения и цветы.</w:t>
      </w:r>
    </w:p>
    <w:p w:rsidR="00381F48" w:rsidRPr="00381F48" w:rsidRDefault="00381F48" w:rsidP="00381F48">
      <w:pPr>
        <w:pStyle w:val="a5"/>
        <w:shd w:val="clear" w:color="auto" w:fill="FFFFFF"/>
        <w:spacing w:before="0" w:beforeAutospacing="0" w:after="315" w:afterAutospacing="0" w:line="384" w:lineRule="atLeast"/>
        <w:rPr>
          <w:sz w:val="28"/>
          <w:szCs w:val="28"/>
        </w:rPr>
      </w:pPr>
      <w:r w:rsidRPr="00381F48">
        <w:rPr>
          <w:sz w:val="28"/>
          <w:szCs w:val="28"/>
        </w:rPr>
        <w:t xml:space="preserve">Непременно стоит посетить многочисленные заказники полуострова: </w:t>
      </w:r>
      <w:proofErr w:type="spellStart"/>
      <w:r w:rsidRPr="00381F48">
        <w:rPr>
          <w:sz w:val="28"/>
          <w:szCs w:val="28"/>
        </w:rPr>
        <w:t>Арабатский</w:t>
      </w:r>
      <w:proofErr w:type="spellEnd"/>
      <w:r w:rsidRPr="00381F48">
        <w:rPr>
          <w:sz w:val="28"/>
          <w:szCs w:val="28"/>
        </w:rPr>
        <w:t xml:space="preserve">, </w:t>
      </w:r>
      <w:proofErr w:type="spellStart"/>
      <w:r w:rsidRPr="00381F48">
        <w:rPr>
          <w:sz w:val="28"/>
          <w:szCs w:val="28"/>
        </w:rPr>
        <w:t>Астанинские</w:t>
      </w:r>
      <w:proofErr w:type="spellEnd"/>
      <w:r w:rsidRPr="00381F48">
        <w:rPr>
          <w:sz w:val="28"/>
          <w:szCs w:val="28"/>
        </w:rPr>
        <w:t xml:space="preserve"> плавни, </w:t>
      </w:r>
      <w:hyperlink r:id="rId21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Аю-Даг</w:t>
        </w:r>
      </w:hyperlink>
      <w:r w:rsidRPr="00381F48">
        <w:rPr>
          <w:sz w:val="28"/>
          <w:szCs w:val="28"/>
        </w:rPr>
        <w:t xml:space="preserve">, </w:t>
      </w:r>
      <w:proofErr w:type="spellStart"/>
      <w:r w:rsidRPr="00381F48">
        <w:rPr>
          <w:sz w:val="28"/>
          <w:szCs w:val="28"/>
        </w:rPr>
        <w:t>Байдарский</w:t>
      </w:r>
      <w:proofErr w:type="spellEnd"/>
      <w:r w:rsidRPr="00381F48">
        <w:rPr>
          <w:sz w:val="28"/>
          <w:szCs w:val="28"/>
        </w:rPr>
        <w:t>, </w:t>
      </w:r>
      <w:hyperlink r:id="rId22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Большой каньон Крыма</w:t>
        </w:r>
      </w:hyperlink>
      <w:r w:rsidRPr="00381F48">
        <w:rPr>
          <w:sz w:val="28"/>
          <w:szCs w:val="28"/>
        </w:rPr>
        <w:t xml:space="preserve">, Бухта Казачья, Горный карст Крыма, Канака, </w:t>
      </w:r>
      <w:proofErr w:type="spellStart"/>
      <w:r w:rsidRPr="00381F48">
        <w:rPr>
          <w:sz w:val="28"/>
          <w:szCs w:val="28"/>
        </w:rPr>
        <w:t>Каркинитский</w:t>
      </w:r>
      <w:proofErr w:type="spellEnd"/>
      <w:r w:rsidRPr="00381F48">
        <w:rPr>
          <w:sz w:val="28"/>
          <w:szCs w:val="28"/>
        </w:rPr>
        <w:t xml:space="preserve">, </w:t>
      </w:r>
      <w:proofErr w:type="spellStart"/>
      <w:r w:rsidRPr="00381F48">
        <w:rPr>
          <w:sz w:val="28"/>
          <w:szCs w:val="28"/>
        </w:rPr>
        <w:t>Качинский</w:t>
      </w:r>
      <w:proofErr w:type="spellEnd"/>
      <w:r w:rsidRPr="00381F48">
        <w:rPr>
          <w:sz w:val="28"/>
          <w:szCs w:val="28"/>
        </w:rPr>
        <w:t xml:space="preserve"> каньон, Мыс </w:t>
      </w:r>
      <w:proofErr w:type="spellStart"/>
      <w:r w:rsidRPr="00381F48">
        <w:rPr>
          <w:sz w:val="28"/>
          <w:szCs w:val="28"/>
        </w:rPr>
        <w:t>Айя</w:t>
      </w:r>
      <w:proofErr w:type="spellEnd"/>
      <w:r w:rsidRPr="00381F48">
        <w:rPr>
          <w:sz w:val="28"/>
          <w:szCs w:val="28"/>
        </w:rPr>
        <w:t xml:space="preserve">, Малое </w:t>
      </w:r>
      <w:proofErr w:type="spellStart"/>
      <w:r w:rsidRPr="00381F48">
        <w:rPr>
          <w:sz w:val="28"/>
          <w:szCs w:val="28"/>
        </w:rPr>
        <w:t>филлофорное</w:t>
      </w:r>
      <w:proofErr w:type="spellEnd"/>
      <w:r w:rsidRPr="00381F48">
        <w:rPr>
          <w:sz w:val="28"/>
          <w:szCs w:val="28"/>
        </w:rPr>
        <w:t xml:space="preserve"> поле, </w:t>
      </w:r>
      <w:hyperlink r:id="rId23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 xml:space="preserve">Мыс </w:t>
        </w:r>
        <w:proofErr w:type="spellStart"/>
        <w:r w:rsidRPr="00381F48">
          <w:rPr>
            <w:rStyle w:val="a6"/>
            <w:color w:val="auto"/>
            <w:sz w:val="28"/>
            <w:szCs w:val="28"/>
            <w:u w:val="none"/>
          </w:rPr>
          <w:t>Фиолент</w:t>
        </w:r>
        <w:proofErr w:type="spellEnd"/>
      </w:hyperlink>
      <w:r w:rsidRPr="00381F48">
        <w:rPr>
          <w:sz w:val="28"/>
          <w:szCs w:val="28"/>
        </w:rPr>
        <w:t>, Новый Свет, </w:t>
      </w:r>
      <w:hyperlink r:id="rId24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Плачущая скала</w:t>
        </w:r>
      </w:hyperlink>
      <w:r w:rsidRPr="00381F48">
        <w:rPr>
          <w:sz w:val="28"/>
          <w:szCs w:val="28"/>
        </w:rPr>
        <w:t>, </w:t>
      </w:r>
      <w:hyperlink r:id="rId25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 xml:space="preserve">Урочище </w:t>
        </w:r>
        <w:proofErr w:type="spellStart"/>
        <w:r w:rsidRPr="00381F48">
          <w:rPr>
            <w:rStyle w:val="a6"/>
            <w:color w:val="auto"/>
            <w:sz w:val="28"/>
            <w:szCs w:val="28"/>
            <w:u w:val="none"/>
          </w:rPr>
          <w:t>Караби</w:t>
        </w:r>
        <w:proofErr w:type="spellEnd"/>
        <w:r w:rsidRPr="00381F48">
          <w:rPr>
            <w:rStyle w:val="a6"/>
            <w:color w:val="auto"/>
            <w:sz w:val="28"/>
            <w:szCs w:val="28"/>
            <w:u w:val="none"/>
          </w:rPr>
          <w:t>-яйла</w:t>
        </w:r>
      </w:hyperlink>
      <w:r w:rsidRPr="00381F48">
        <w:rPr>
          <w:sz w:val="28"/>
          <w:szCs w:val="28"/>
        </w:rPr>
        <w:t xml:space="preserve">, Урочище </w:t>
      </w:r>
      <w:proofErr w:type="spellStart"/>
      <w:r w:rsidRPr="00381F48">
        <w:rPr>
          <w:sz w:val="28"/>
          <w:szCs w:val="28"/>
        </w:rPr>
        <w:t>Кубалач</w:t>
      </w:r>
      <w:proofErr w:type="spellEnd"/>
      <w:r w:rsidRPr="00381F48">
        <w:rPr>
          <w:sz w:val="28"/>
          <w:szCs w:val="28"/>
        </w:rPr>
        <w:t xml:space="preserve">, </w:t>
      </w:r>
      <w:proofErr w:type="spellStart"/>
      <w:r w:rsidRPr="00381F48">
        <w:rPr>
          <w:sz w:val="28"/>
          <w:szCs w:val="28"/>
        </w:rPr>
        <w:t>Хапхальский</w:t>
      </w:r>
      <w:proofErr w:type="spellEnd"/>
      <w:r w:rsidRPr="00381F48">
        <w:rPr>
          <w:sz w:val="28"/>
          <w:szCs w:val="28"/>
        </w:rPr>
        <w:t xml:space="preserve"> заказник. Каждый из заказников поражает красотой и заряжает энергией.</w:t>
      </w:r>
    </w:p>
    <w:p w:rsidR="00381F48" w:rsidRPr="00381F48" w:rsidRDefault="00381F48" w:rsidP="00381F48">
      <w:pPr>
        <w:pStyle w:val="a5"/>
        <w:shd w:val="clear" w:color="auto" w:fill="FFFFFF"/>
        <w:spacing w:before="0" w:beforeAutospacing="0" w:after="315" w:afterAutospacing="0" w:line="384" w:lineRule="atLeast"/>
        <w:rPr>
          <w:sz w:val="28"/>
          <w:szCs w:val="28"/>
        </w:rPr>
      </w:pPr>
      <w:r w:rsidRPr="00381F48">
        <w:rPr>
          <w:sz w:val="28"/>
          <w:szCs w:val="28"/>
        </w:rPr>
        <w:lastRenderedPageBreak/>
        <w:t xml:space="preserve">Также на территории Крыма находятся одни их живописнейших природных парков, доступных для посещения в любое время года. К главным можно отнести: </w:t>
      </w:r>
      <w:proofErr w:type="spellStart"/>
      <w:r w:rsidRPr="00381F48">
        <w:rPr>
          <w:sz w:val="28"/>
          <w:szCs w:val="28"/>
        </w:rPr>
        <w:t>Агармышский</w:t>
      </w:r>
      <w:proofErr w:type="spellEnd"/>
      <w:r w:rsidRPr="00381F48">
        <w:rPr>
          <w:sz w:val="28"/>
          <w:szCs w:val="28"/>
        </w:rPr>
        <w:t xml:space="preserve"> лес, </w:t>
      </w:r>
      <w:proofErr w:type="spellStart"/>
      <w:r w:rsidRPr="00381F48">
        <w:rPr>
          <w:sz w:val="28"/>
          <w:szCs w:val="28"/>
        </w:rPr>
        <w:t>Бельбекский</w:t>
      </w:r>
      <w:proofErr w:type="spellEnd"/>
      <w:r w:rsidRPr="00381F48">
        <w:rPr>
          <w:sz w:val="28"/>
          <w:szCs w:val="28"/>
        </w:rPr>
        <w:t xml:space="preserve"> каньон, Гора Каратау, </w:t>
      </w:r>
      <w:hyperlink r:id="rId26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Гора Кошка</w:t>
        </w:r>
      </w:hyperlink>
      <w:r w:rsidRPr="00381F48">
        <w:rPr>
          <w:sz w:val="28"/>
          <w:szCs w:val="28"/>
        </w:rPr>
        <w:t xml:space="preserve">, </w:t>
      </w:r>
      <w:proofErr w:type="spellStart"/>
      <w:r w:rsidRPr="00381F48">
        <w:rPr>
          <w:sz w:val="28"/>
          <w:szCs w:val="28"/>
        </w:rPr>
        <w:t>Караби-яйлинская</w:t>
      </w:r>
      <w:proofErr w:type="spellEnd"/>
      <w:r w:rsidRPr="00381F48">
        <w:rPr>
          <w:sz w:val="28"/>
          <w:szCs w:val="28"/>
        </w:rPr>
        <w:t xml:space="preserve"> котловина, </w:t>
      </w:r>
      <w:hyperlink r:id="rId27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Караул-Оба</w:t>
        </w:r>
      </w:hyperlink>
      <w:r w:rsidRPr="00381F48">
        <w:rPr>
          <w:sz w:val="28"/>
          <w:szCs w:val="28"/>
        </w:rPr>
        <w:t>, </w:t>
      </w:r>
      <w:proofErr w:type="spellStart"/>
      <w:r w:rsidRPr="00381F48">
        <w:rPr>
          <w:sz w:val="28"/>
          <w:szCs w:val="28"/>
        </w:rPr>
        <w:fldChar w:fldCharType="begin"/>
      </w:r>
      <w:r w:rsidRPr="00381F48">
        <w:rPr>
          <w:sz w:val="28"/>
          <w:szCs w:val="28"/>
        </w:rPr>
        <w:instrText xml:space="preserve"> HYPERLINK "https://www.tourister.ru/world/europe/russia/city/hodzha-sala/placeofinterest/24630" \t "_blank" </w:instrText>
      </w:r>
      <w:r w:rsidRPr="00381F48">
        <w:rPr>
          <w:sz w:val="28"/>
          <w:szCs w:val="28"/>
        </w:rPr>
        <w:fldChar w:fldCharType="separate"/>
      </w:r>
      <w:r w:rsidRPr="00381F48">
        <w:rPr>
          <w:rStyle w:val="a6"/>
          <w:color w:val="auto"/>
          <w:sz w:val="28"/>
          <w:szCs w:val="28"/>
          <w:u w:val="none"/>
        </w:rPr>
        <w:t>Мангуп</w:t>
      </w:r>
      <w:proofErr w:type="spellEnd"/>
      <w:r w:rsidRPr="00381F48">
        <w:rPr>
          <w:sz w:val="28"/>
          <w:szCs w:val="28"/>
        </w:rPr>
        <w:fldChar w:fldCharType="end"/>
      </w:r>
      <w:r w:rsidRPr="00381F48">
        <w:rPr>
          <w:sz w:val="28"/>
          <w:szCs w:val="28"/>
        </w:rPr>
        <w:t xml:space="preserve">, Сопка </w:t>
      </w:r>
      <w:proofErr w:type="spellStart"/>
      <w:r w:rsidRPr="00381F48">
        <w:rPr>
          <w:sz w:val="28"/>
          <w:szCs w:val="28"/>
        </w:rPr>
        <w:t>Джау</w:t>
      </w:r>
      <w:proofErr w:type="spellEnd"/>
      <w:r w:rsidRPr="00381F48">
        <w:rPr>
          <w:sz w:val="28"/>
          <w:szCs w:val="28"/>
        </w:rPr>
        <w:t>-Тепе, </w:t>
      </w:r>
      <w:hyperlink r:id="rId28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 xml:space="preserve">Урочище </w:t>
        </w:r>
        <w:proofErr w:type="spellStart"/>
        <w:r w:rsidRPr="00381F48">
          <w:rPr>
            <w:rStyle w:val="a6"/>
            <w:color w:val="auto"/>
            <w:sz w:val="28"/>
            <w:szCs w:val="28"/>
            <w:u w:val="none"/>
          </w:rPr>
          <w:t>Демерджи</w:t>
        </w:r>
        <w:proofErr w:type="spellEnd"/>
      </w:hyperlink>
      <w:r w:rsidRPr="00381F48">
        <w:rPr>
          <w:sz w:val="28"/>
          <w:szCs w:val="28"/>
        </w:rPr>
        <w:t>, Урочище Карасу-Баши, </w:t>
      </w:r>
      <w:hyperlink r:id="rId29" w:tgtFrame="_blank" w:history="1">
        <w:r w:rsidRPr="00381F48">
          <w:rPr>
            <w:rStyle w:val="a6"/>
            <w:color w:val="auto"/>
            <w:sz w:val="28"/>
            <w:szCs w:val="28"/>
            <w:u w:val="none"/>
          </w:rPr>
          <w:t>Гора Ак-Кая (Белая скала)</w:t>
        </w:r>
      </w:hyperlink>
      <w:r w:rsidRPr="00381F48">
        <w:rPr>
          <w:sz w:val="28"/>
          <w:szCs w:val="28"/>
        </w:rPr>
        <w:t>.</w:t>
      </w:r>
    </w:p>
    <w:p w:rsidR="00381F48" w:rsidRPr="00381F48" w:rsidRDefault="00381F48" w:rsidP="00381F48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sz w:val="28"/>
          <w:szCs w:val="28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sz w:val="28"/>
          <w:szCs w:val="28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sz w:val="28"/>
          <w:szCs w:val="28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sz w:val="28"/>
          <w:szCs w:val="28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sz w:val="28"/>
          <w:szCs w:val="28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sz w:val="28"/>
          <w:szCs w:val="28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sz w:val="28"/>
          <w:szCs w:val="28"/>
        </w:rPr>
      </w:pPr>
    </w:p>
    <w:p w:rsidR="00381F48" w:rsidRPr="00381F48" w:rsidRDefault="00381F48" w:rsidP="00381F48">
      <w:pPr>
        <w:rPr>
          <w:rFonts w:ascii="Times New Roman" w:hAnsi="Times New Roman" w:cs="Times New Roman"/>
          <w:sz w:val="32"/>
          <w:szCs w:val="32"/>
        </w:rPr>
      </w:pPr>
    </w:p>
    <w:p w:rsidR="008C371B" w:rsidRPr="00381F48" w:rsidRDefault="008C371B" w:rsidP="00381F48">
      <w:pPr>
        <w:rPr>
          <w:rFonts w:ascii="Times New Roman" w:hAnsi="Times New Roman" w:cs="Times New Roman"/>
          <w:sz w:val="32"/>
          <w:szCs w:val="32"/>
        </w:rPr>
      </w:pPr>
    </w:p>
    <w:sectPr w:rsidR="008C371B" w:rsidRPr="00381F48" w:rsidSect="00381F48">
      <w:pgSz w:w="11906" w:h="16838"/>
      <w:pgMar w:top="113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BBA"/>
    <w:rsid w:val="001E7F91"/>
    <w:rsid w:val="001F1DAC"/>
    <w:rsid w:val="00330156"/>
    <w:rsid w:val="00381F48"/>
    <w:rsid w:val="00497A39"/>
    <w:rsid w:val="00731C23"/>
    <w:rsid w:val="0084392D"/>
    <w:rsid w:val="008726D5"/>
    <w:rsid w:val="008862B1"/>
    <w:rsid w:val="008C371B"/>
    <w:rsid w:val="00946BBA"/>
    <w:rsid w:val="009C34C1"/>
    <w:rsid w:val="00A5292C"/>
    <w:rsid w:val="00C07009"/>
    <w:rsid w:val="00DF174E"/>
    <w:rsid w:val="00F5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DB0AD"/>
  <w15:chartTrackingRefBased/>
  <w15:docId w15:val="{05161B7E-57DB-4677-AA85-197EDF4A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6D5"/>
    <w:pPr>
      <w:spacing w:after="0" w:line="240" w:lineRule="auto"/>
    </w:pPr>
  </w:style>
  <w:style w:type="character" w:styleId="a4">
    <w:name w:val="Strong"/>
    <w:basedOn w:val="a0"/>
    <w:uiPriority w:val="22"/>
    <w:qFormat/>
    <w:rsid w:val="0084392D"/>
    <w:rPr>
      <w:b/>
      <w:bCs/>
    </w:rPr>
  </w:style>
  <w:style w:type="paragraph" w:styleId="a5">
    <w:name w:val="Normal (Web)"/>
    <w:basedOn w:val="a"/>
    <w:uiPriority w:val="99"/>
    <w:semiHidden/>
    <w:unhideWhenUsed/>
    <w:rsid w:val="00381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81F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tourister.ru/world/europe/russia/city/simferopol/reserves/16978" TargetMode="External"/><Relationship Id="rId26" Type="http://schemas.openxmlformats.org/officeDocument/2006/relationships/hyperlink" Target="https://www.tourister.ru/world/europe/russia/city/simeiz/mount/2468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tourister.ru/world/europe/russia/city/alushta/placeofinterest/1243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tourister.ru/world/europe/russia/city/yalta/reserves/16958" TargetMode="External"/><Relationship Id="rId25" Type="http://schemas.openxmlformats.org/officeDocument/2006/relationships/hyperlink" Target="https://www.tourister.ru/world/europe/russia/city/generalskoe/placeofinterest/2474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ourister.ru/world/europe/russia/region/krym/beachs" TargetMode="External"/><Relationship Id="rId20" Type="http://schemas.openxmlformats.org/officeDocument/2006/relationships/hyperlink" Target="https://www.tourister.ru/world/europe/russia/city/yalta/parks/12434" TargetMode="External"/><Relationship Id="rId29" Type="http://schemas.openxmlformats.org/officeDocument/2006/relationships/hyperlink" Target="https://www.tourister.ru/world/europe/russia/city/belogorsk_kr/placeofinterest/24637" TargetMode="Externa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7.jpeg"/><Relationship Id="rId24" Type="http://schemas.openxmlformats.org/officeDocument/2006/relationships/hyperlink" Target="https://www.tourister.ru/world/europe/russia/city/simferopol/placeofinterest/24759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www.tourister.ru/world/europe/russia/city/sevastopol/placeofinterest/24836" TargetMode="External"/><Relationship Id="rId28" Type="http://schemas.openxmlformats.org/officeDocument/2006/relationships/hyperlink" Target="https://www.tourister.ru/world/europe/russia/city/alushta/placeofinterest/12431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tourister.ru/world/europe/russia/city/portovoe/reserves/24770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tourister.ru/world/europe/russia/city/sokolinoe/placeofinterest/24576" TargetMode="External"/><Relationship Id="rId27" Type="http://schemas.openxmlformats.org/officeDocument/2006/relationships/hyperlink" Target="https://www.tourister.ru/world/europe/russia/city/nov-y-svet/mount/24586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Референдум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05162680136681"/>
          <c:y val="0.31038885199591015"/>
          <c:w val="0.85545857475362752"/>
          <c:h val="0.554680664916885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остаться в Украине</c:v>
                </c:pt>
              </c:strCache>
            </c:strRef>
          </c:tx>
          <c:spPr>
            <a:noFill/>
            <a:ln w="9525" cap="flat" cmpd="sng" algn="ctr">
              <a:solidFill>
                <a:schemeClr val="accent1"/>
              </a:solidFill>
              <a:miter lim="800000"/>
            </a:ln>
            <a:effectLst>
              <a:glow rad="63500">
                <a:schemeClr val="accent1">
                  <a:satMod val="175000"/>
                  <a:alpha val="25000"/>
                </a:schemeClr>
              </a:glow>
            </a:effectLst>
          </c:spPr>
          <c:invertIfNegative val="0"/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32-4332-8012-1EFA3B6FAB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вступить в РФ</c:v>
                </c:pt>
              </c:strCache>
            </c:strRef>
          </c:tx>
          <c:spPr>
            <a:noFill/>
            <a:ln w="9525" cap="flat" cmpd="sng" algn="ctr">
              <a:solidFill>
                <a:schemeClr val="accent2"/>
              </a:solidFill>
              <a:miter lim="800000"/>
            </a:ln>
            <a:effectLst>
              <a:glow rad="63500">
                <a:schemeClr val="accent2">
                  <a:satMod val="175000"/>
                  <a:alpha val="25000"/>
                </a:schemeClr>
              </a:glow>
            </a:effectLst>
          </c:spPr>
          <c:invertIfNegative val="0"/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32-4332-8012-1EFA3B6FA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5"/>
        <c:overlap val="-40"/>
        <c:axId val="844228624"/>
        <c:axId val="844227792"/>
      </c:barChart>
      <c:catAx>
        <c:axId val="84422862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4227792"/>
        <c:crosses val="autoZero"/>
        <c:auto val="1"/>
        <c:lblAlgn val="ctr"/>
        <c:lblOffset val="100"/>
        <c:noMultiLvlLbl val="0"/>
      </c:catAx>
      <c:valAx>
        <c:axId val="84422779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422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3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Маришка</dc:creator>
  <cp:keywords/>
  <dc:description/>
  <cp:lastModifiedBy>3loqic</cp:lastModifiedBy>
  <cp:revision>2</cp:revision>
  <dcterms:created xsi:type="dcterms:W3CDTF">2022-03-22T14:04:00Z</dcterms:created>
  <dcterms:modified xsi:type="dcterms:W3CDTF">2022-03-22T14:04:00Z</dcterms:modified>
</cp:coreProperties>
</file>